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left"/>
        <w:rPr>
          <w:rFonts w:eastAsia="黑体"/>
          <w:sz w:val="32"/>
          <w:szCs w:val="32"/>
        </w:rPr>
      </w:pPr>
      <w:bookmarkStart w:id="0" w:name="_GoBack"/>
      <w:bookmarkEnd w:id="0"/>
      <w:r>
        <w:rPr>
          <w:rFonts w:eastAsia="黑体"/>
          <w:sz w:val="32"/>
          <w:szCs w:val="32"/>
        </w:rPr>
        <w:t>附件</w:t>
      </w:r>
    </w:p>
    <w:p>
      <w:pPr>
        <w:spacing w:line="600" w:lineRule="exact"/>
        <w:jc w:val="left"/>
        <w:rPr>
          <w:rFonts w:eastAsia="黑体"/>
          <w:sz w:val="32"/>
          <w:szCs w:val="32"/>
        </w:rPr>
      </w:pPr>
    </w:p>
    <w:p>
      <w:pPr>
        <w:spacing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柳州市科技计划项目验收</w:t>
      </w:r>
      <w:r>
        <w:rPr>
          <w:rFonts w:hint="eastAsia" w:eastAsia="方正小标宋简体"/>
          <w:sz w:val="44"/>
          <w:szCs w:val="44"/>
        </w:rPr>
        <w:t>结论</w:t>
      </w:r>
      <w:r>
        <w:rPr>
          <w:rFonts w:eastAsia="方正小标宋简体"/>
          <w:sz w:val="44"/>
          <w:szCs w:val="44"/>
        </w:rPr>
        <w:t>公示</w:t>
      </w:r>
    </w:p>
    <w:p>
      <w:pPr>
        <w:spacing w:after="159" w:afterLines="50" w:line="600" w:lineRule="exact"/>
        <w:jc w:val="center"/>
        <w:rPr>
          <w:rFonts w:eastAsia="方正小标宋简体"/>
          <w:sz w:val="44"/>
          <w:szCs w:val="44"/>
        </w:rPr>
      </w:pPr>
      <w:r>
        <w:rPr>
          <w:rFonts w:eastAsia="方正小标宋简体"/>
          <w:sz w:val="44"/>
          <w:szCs w:val="44"/>
        </w:rPr>
        <w:t>（拟不通过验收项目）</w:t>
      </w:r>
    </w:p>
    <w:tbl>
      <w:tblPr>
        <w:tblStyle w:val="6"/>
        <w:tblW w:w="9013" w:type="dxa"/>
        <w:jc w:val="center"/>
        <w:tblCellSpacing w:w="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450"/>
        <w:gridCol w:w="3261"/>
        <w:gridCol w:w="2106"/>
        <w:gridCol w:w="219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615" w:hRule="atLeast"/>
          <w:tblCellSpacing w:w="0" w:type="dxa"/>
          <w:jc w:val="center"/>
        </w:trPr>
        <w:tc>
          <w:tcPr>
            <w:tcW w:w="145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项目名称</w:t>
            </w:r>
          </w:p>
        </w:tc>
        <w:tc>
          <w:tcPr>
            <w:tcW w:w="7563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智能网联汽车爆胎动力学模型及方向稳定性研究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8" w:hRule="atLeast"/>
          <w:tblCellSpacing w:w="0" w:type="dxa"/>
          <w:jc w:val="center"/>
        </w:trPr>
        <w:tc>
          <w:tcPr>
            <w:tcW w:w="1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合同编号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eastAsia="zh-CN"/>
              </w:rPr>
              <w:t>2019DH10603</w:t>
            </w:r>
          </w:p>
        </w:tc>
        <w:tc>
          <w:tcPr>
            <w:tcW w:w="2106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负责人</w:t>
            </w:r>
          </w:p>
        </w:tc>
        <w:tc>
          <w:tcPr>
            <w:tcW w:w="219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张彦会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tblCellSpacing w:w="0" w:type="dxa"/>
          <w:jc w:val="center"/>
        </w:trPr>
        <w:tc>
          <w:tcPr>
            <w:tcW w:w="1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验收地点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"/>
              </w:rPr>
              <w:t>广西科技大学柳东校区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验收时间</w:t>
            </w:r>
          </w:p>
        </w:tc>
        <w:tc>
          <w:tcPr>
            <w:tcW w:w="2196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2022-7-</w:t>
            </w:r>
            <w:r>
              <w:rPr>
                <w:rFonts w:hint="eastAsia" w:ascii="Times New Roman" w:hAnsi="Times New Roman" w:eastAsia="仿宋_GB2312" w:cs="Times New Roman"/>
                <w:color w:val="333333"/>
                <w:sz w:val="24"/>
                <w:szCs w:val="24"/>
                <w:lang w:val="en-US" w:eastAsia="zh-CN"/>
              </w:rPr>
              <w:t>20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71" w:hRule="atLeast"/>
          <w:tblCellSpacing w:w="0" w:type="dxa"/>
          <w:jc w:val="center"/>
        </w:trPr>
        <w:tc>
          <w:tcPr>
            <w:tcW w:w="1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验收主持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单位</w:t>
            </w:r>
          </w:p>
        </w:tc>
        <w:tc>
          <w:tcPr>
            <w:tcW w:w="3261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Cs w:val="28"/>
              </w:rPr>
              <w:t>柳州市自动化科学研究所</w:t>
            </w:r>
          </w:p>
        </w:tc>
        <w:tc>
          <w:tcPr>
            <w:tcW w:w="2106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验收结论</w:t>
            </w:r>
          </w:p>
        </w:tc>
        <w:tc>
          <w:tcPr>
            <w:tcW w:w="2196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不通过验收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3" w:hRule="atLeast"/>
          <w:tblCellSpacing w:w="0" w:type="dxa"/>
          <w:jc w:val="center"/>
        </w:trPr>
        <w:tc>
          <w:tcPr>
            <w:tcW w:w="1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4"/>
                <w:szCs w:val="24"/>
              </w:rPr>
              <w:t>完成单位</w:t>
            </w:r>
          </w:p>
        </w:tc>
        <w:tc>
          <w:tcPr>
            <w:tcW w:w="75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广西科技大学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tblCellSpacing w:w="0" w:type="dxa"/>
          <w:jc w:val="center"/>
        </w:trPr>
        <w:tc>
          <w:tcPr>
            <w:tcW w:w="145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专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家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</w:pP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验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 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收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 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意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 </w:t>
            </w:r>
          </w:p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jc w:val="center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color w:val="333333"/>
                <w:sz w:val="28"/>
                <w:szCs w:val="28"/>
              </w:rPr>
              <w:t>见</w:t>
            </w:r>
          </w:p>
        </w:tc>
        <w:tc>
          <w:tcPr>
            <w:tcW w:w="7563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noWrap w:val="0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firstLine="480" w:firstLineChars="200"/>
              <w:textAlignment w:val="auto"/>
              <w:rPr>
                <w:rFonts w:hint="default"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2022年7月20日，受柳州市科学技术局的委托，柳州市自动化科学研究所组织专家组，在广西科技大学柳东校区对其承担的“智能网联汽车爆胎动力学模型及方向稳定性研究”项目（合同编号：2019DH10603)进行会议验收。专家组基于项目承担单位提供的工作总结、技术总结、其他佐证材料及项目组对验收材料真实性的承诺，听取了项目完成情况汇报，认真审阅了验收材料，经质询、讨论，形成验收意见如下：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1、项目承担单位提供的验收材料齐全，符合验收要求。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2、本项目合同内无技术指标约定。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3、本项目合同内无经济指标约定。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4、项目获得三项发明专利受理，发表论文一篇（中文期刊）、受理论文两篇（中文期刊)，培养了三名硕士研究生。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5、项目经费10万元按时拨付到位，项目经费预算调整申请审批时间为2022年4月，在项目实施期外。已使用的90,109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.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47元，其中符合科技经费管理相关规定的经费支出86,529.72元，不符合科技经费管理相关规定经费支3,579.75元（发票开具时间不在项目实施期内)。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综上所述，项目基本完成合同约定的主要考核指标，但项目经费使用不符合科技经费管理相关规定，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根据《柳州市科技计划项目结题管理办法》（柳科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规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〔20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12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〕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7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号）第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二十三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</w:rPr>
              <w:t>条第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  <w:t>六款“经费使用严重违规”不予通过验收之规定，</w:t>
            </w:r>
            <w:r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  <w:t>专家组不同意通过验收。</w:t>
            </w:r>
          </w:p>
        </w:tc>
      </w:tr>
    </w:tbl>
    <w:p>
      <w:pPr>
        <w:spacing w:line="500" w:lineRule="exact"/>
        <w:ind w:right="1120" w:firstLine="564"/>
        <w:rPr>
          <w:rFonts w:hint="default" w:ascii="宋体" w:hAnsi="宋体" w:eastAsia="宋体"/>
          <w:sz w:val="28"/>
          <w:szCs w:val="28"/>
          <w:lang w:val="en-US" w:eastAsia="zh-CN"/>
        </w:rPr>
      </w:pPr>
    </w:p>
    <w:sectPr>
      <w:footerReference r:id="rId3" w:type="default"/>
      <w:pgSz w:w="11906" w:h="16838"/>
      <w:pgMar w:top="2098" w:right="1417" w:bottom="1984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VkMTk1NmY3ZDY2ODNiMDI4ZjUxN2JlOTU3Yjg2N2QifQ=="/>
  </w:docVars>
  <w:rsids>
    <w:rsidRoot w:val="0039105E"/>
    <w:rsid w:val="0000071C"/>
    <w:rsid w:val="0002568A"/>
    <w:rsid w:val="00060EA2"/>
    <w:rsid w:val="000F7D41"/>
    <w:rsid w:val="00144208"/>
    <w:rsid w:val="00177812"/>
    <w:rsid w:val="001C6200"/>
    <w:rsid w:val="001F3216"/>
    <w:rsid w:val="00290EF8"/>
    <w:rsid w:val="002A57BE"/>
    <w:rsid w:val="002C4E44"/>
    <w:rsid w:val="003026FC"/>
    <w:rsid w:val="003356A3"/>
    <w:rsid w:val="003668C5"/>
    <w:rsid w:val="0037704E"/>
    <w:rsid w:val="0039105E"/>
    <w:rsid w:val="003F0B12"/>
    <w:rsid w:val="003F79D4"/>
    <w:rsid w:val="004E0421"/>
    <w:rsid w:val="005B1C27"/>
    <w:rsid w:val="005C3217"/>
    <w:rsid w:val="0061287B"/>
    <w:rsid w:val="00636E79"/>
    <w:rsid w:val="00645A6A"/>
    <w:rsid w:val="00661CAF"/>
    <w:rsid w:val="006664B7"/>
    <w:rsid w:val="0069355A"/>
    <w:rsid w:val="007458D1"/>
    <w:rsid w:val="007710C5"/>
    <w:rsid w:val="00773CF9"/>
    <w:rsid w:val="007802B4"/>
    <w:rsid w:val="00846BBE"/>
    <w:rsid w:val="008609BC"/>
    <w:rsid w:val="0094439C"/>
    <w:rsid w:val="00A12EDA"/>
    <w:rsid w:val="00BF1493"/>
    <w:rsid w:val="00C11350"/>
    <w:rsid w:val="00C61648"/>
    <w:rsid w:val="00C853B2"/>
    <w:rsid w:val="00CA1894"/>
    <w:rsid w:val="00CB4BBA"/>
    <w:rsid w:val="00D02193"/>
    <w:rsid w:val="00D17A77"/>
    <w:rsid w:val="00D2038A"/>
    <w:rsid w:val="00D62FC9"/>
    <w:rsid w:val="00D72DB9"/>
    <w:rsid w:val="00DF42CD"/>
    <w:rsid w:val="00E31E78"/>
    <w:rsid w:val="00E71AC6"/>
    <w:rsid w:val="00E777EF"/>
    <w:rsid w:val="00E93EBC"/>
    <w:rsid w:val="00F04DC6"/>
    <w:rsid w:val="00F216E2"/>
    <w:rsid w:val="00F360F3"/>
    <w:rsid w:val="00F71C7A"/>
    <w:rsid w:val="02AD1E0A"/>
    <w:rsid w:val="04DD19FD"/>
    <w:rsid w:val="04E47D48"/>
    <w:rsid w:val="05A8664B"/>
    <w:rsid w:val="06E37A1C"/>
    <w:rsid w:val="0A5361D6"/>
    <w:rsid w:val="0A546EBA"/>
    <w:rsid w:val="0A987687"/>
    <w:rsid w:val="128245D4"/>
    <w:rsid w:val="131B5BFC"/>
    <w:rsid w:val="13595E45"/>
    <w:rsid w:val="143D7D21"/>
    <w:rsid w:val="184826DD"/>
    <w:rsid w:val="1C451E4D"/>
    <w:rsid w:val="1D9E62E9"/>
    <w:rsid w:val="1F70316B"/>
    <w:rsid w:val="1F905185"/>
    <w:rsid w:val="1FFE11FE"/>
    <w:rsid w:val="22CB4049"/>
    <w:rsid w:val="239261C0"/>
    <w:rsid w:val="26811ED9"/>
    <w:rsid w:val="270B4491"/>
    <w:rsid w:val="271F61A3"/>
    <w:rsid w:val="298C25D8"/>
    <w:rsid w:val="2A0D0BE9"/>
    <w:rsid w:val="2B80321B"/>
    <w:rsid w:val="2B947C25"/>
    <w:rsid w:val="2CAD1244"/>
    <w:rsid w:val="346104C1"/>
    <w:rsid w:val="35620800"/>
    <w:rsid w:val="35EC5758"/>
    <w:rsid w:val="36AF451B"/>
    <w:rsid w:val="37624422"/>
    <w:rsid w:val="37AD07BA"/>
    <w:rsid w:val="3BDD6A70"/>
    <w:rsid w:val="3BE45406"/>
    <w:rsid w:val="3F6422DC"/>
    <w:rsid w:val="3FE03D71"/>
    <w:rsid w:val="4007621F"/>
    <w:rsid w:val="40CB4B08"/>
    <w:rsid w:val="416B1463"/>
    <w:rsid w:val="430E735E"/>
    <w:rsid w:val="4801741F"/>
    <w:rsid w:val="48A61B08"/>
    <w:rsid w:val="4B6D57D0"/>
    <w:rsid w:val="4B706A75"/>
    <w:rsid w:val="4D2900B3"/>
    <w:rsid w:val="526F0B5B"/>
    <w:rsid w:val="52F44090"/>
    <w:rsid w:val="55AA5A71"/>
    <w:rsid w:val="575767E6"/>
    <w:rsid w:val="5C045C03"/>
    <w:rsid w:val="5F693CBB"/>
    <w:rsid w:val="61BE634C"/>
    <w:rsid w:val="62ED77DA"/>
    <w:rsid w:val="698A23CD"/>
    <w:rsid w:val="6BE547AA"/>
    <w:rsid w:val="6D6E110A"/>
    <w:rsid w:val="6F4F67EE"/>
    <w:rsid w:val="6FBFD213"/>
    <w:rsid w:val="70DA7028"/>
    <w:rsid w:val="75206D2B"/>
    <w:rsid w:val="76841566"/>
    <w:rsid w:val="78111522"/>
    <w:rsid w:val="7C9F5DE7"/>
    <w:rsid w:val="7CE945FF"/>
    <w:rsid w:val="7F4F9492"/>
    <w:rsid w:val="7F4FFF0C"/>
    <w:rsid w:val="BC8FB7F5"/>
    <w:rsid w:val="CFE38BD2"/>
    <w:rsid w:val="F33D6D23"/>
    <w:rsid w:val="F3EF65CD"/>
    <w:rsid w:val="FC9FD830"/>
    <w:rsid w:val="FFFF2740"/>
    <w:rsid w:val="FFFFD0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qFormat/>
    <w:uiPriority w:val="0"/>
    <w:rPr>
      <w:rFonts w:ascii="宋体" w:hAnsi="Courier New" w:eastAsia="仿宋_GB2312" w:cs="Courier New"/>
      <w:sz w:val="32"/>
      <w:szCs w:val="21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page number"/>
    <w:basedOn w:val="7"/>
    <w:qFormat/>
    <w:uiPriority w:val="0"/>
  </w:style>
  <w:style w:type="character" w:customStyle="1" w:styleId="9">
    <w:name w:val="页眉 字符"/>
    <w:basedOn w:val="7"/>
    <w:link w:val="4"/>
    <w:qFormat/>
    <w:uiPriority w:val="99"/>
    <w:rPr>
      <w:kern w:val="2"/>
      <w:sz w:val="18"/>
      <w:szCs w:val="18"/>
    </w:rPr>
  </w:style>
  <w:style w:type="character" w:customStyle="1" w:styleId="10">
    <w:name w:val="页脚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1">
    <w:name w:val="纯文本 字符1"/>
    <w:link w:val="2"/>
    <w:qFormat/>
    <w:locked/>
    <w:uiPriority w:val="0"/>
    <w:rPr>
      <w:rFonts w:ascii="宋体" w:hAnsi="Courier New" w:eastAsia="仿宋_GB2312" w:cs="Courier New"/>
      <w:kern w:val="2"/>
      <w:sz w:val="32"/>
      <w:szCs w:val="21"/>
    </w:rPr>
  </w:style>
  <w:style w:type="character" w:customStyle="1" w:styleId="12">
    <w:name w:val="纯文本 字符"/>
    <w:basedOn w:val="7"/>
    <w:semiHidden/>
    <w:qFormat/>
    <w:uiPriority w:val="99"/>
    <w:rPr>
      <w:rFonts w:hAnsi="Courier New" w:cs="Courier New" w:asciiTheme="minorEastAsia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511</Words>
  <Characters>573</Characters>
  <Lines>4</Lines>
  <Paragraphs>1</Paragraphs>
  <TotalTime>4</TotalTime>
  <ScaleCrop>false</ScaleCrop>
  <LinksUpToDate>false</LinksUpToDate>
  <CharactersWithSpaces>646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2022-03-30T19:14:00Z</dcterms:created>
  <dc:creator>欧阳律师</dc:creator>
  <cp:lastModifiedBy>L-Zer0</cp:lastModifiedBy>
  <cp:lastPrinted>2022-10-20T07:51:00Z</cp:lastPrinted>
  <dcterms:modified xsi:type="dcterms:W3CDTF">2022-10-20T09:27:11Z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E5C84C9FF4E54CC899FA8AB146C47D2B</vt:lpwstr>
  </property>
</Properties>
</file>