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FC8" w:rsidRPr="002E2491" w:rsidRDefault="00182FC8">
      <w:pPr>
        <w:rPr>
          <w:rFonts w:ascii="黑体" w:eastAsia="黑体" w:hAnsi="黑体" w:cs="黑体"/>
          <w:color w:val="000000"/>
          <w:sz w:val="32"/>
          <w:szCs w:val="32"/>
        </w:rPr>
      </w:pPr>
      <w:r w:rsidRPr="002E2491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Pr="002E2491">
        <w:rPr>
          <w:rFonts w:ascii="黑体" w:eastAsia="黑体" w:hAnsi="黑体" w:cs="黑体"/>
          <w:color w:val="000000"/>
          <w:sz w:val="32"/>
          <w:szCs w:val="32"/>
        </w:rPr>
        <w:t>3</w:t>
      </w:r>
    </w:p>
    <w:p w:rsidR="00182FC8" w:rsidRPr="002E2491" w:rsidRDefault="00182FC8">
      <w:pPr>
        <w:jc w:val="center"/>
        <w:rPr>
          <w:rFonts w:ascii="方正小标宋简体" w:eastAsia="方正小标宋简体" w:hAnsi="方正小标宋简体" w:cs="Times New Roman"/>
          <w:color w:val="000000"/>
          <w:sz w:val="36"/>
          <w:szCs w:val="36"/>
        </w:rPr>
      </w:pPr>
      <w:r w:rsidRPr="002E2491"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  <w:t>2020</w:t>
      </w:r>
      <w:r w:rsidRPr="002E2491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年南宁市科技成果转移转化应用后补助名单</w:t>
      </w:r>
    </w:p>
    <w:tbl>
      <w:tblPr>
        <w:tblW w:w="13769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516"/>
        <w:gridCol w:w="1176"/>
        <w:gridCol w:w="1613"/>
        <w:gridCol w:w="2675"/>
        <w:gridCol w:w="1050"/>
        <w:gridCol w:w="2299"/>
        <w:gridCol w:w="1470"/>
        <w:gridCol w:w="855"/>
        <w:gridCol w:w="975"/>
        <w:gridCol w:w="1140"/>
      </w:tblGrid>
      <w:tr w:rsidR="00182FC8" w:rsidRPr="002E2491">
        <w:trPr>
          <w:trHeight w:val="846"/>
          <w:tblHeader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课题名称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计划</w:t>
            </w:r>
            <w:r w:rsidRPr="002E2491"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  <w:br/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承担单位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认定时间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总投资（万元）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科技经费（万元）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所属</w:t>
            </w:r>
            <w:r w:rsidRPr="002E2491"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  <w:br/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区域</w:t>
            </w:r>
          </w:p>
        </w:tc>
      </w:tr>
      <w:tr w:rsidR="00182FC8" w:rsidRPr="002E2491">
        <w:trPr>
          <w:trHeight w:val="797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20204011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科技成果转移转化应用后补助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一种拖拉机液压臂架起重装载设备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广西徐沃工程机械设备有限公司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07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东盟经开区</w:t>
            </w:r>
          </w:p>
        </w:tc>
      </w:tr>
      <w:tr w:rsidR="00182FC8" w:rsidRPr="002E2491">
        <w:trPr>
          <w:trHeight w:val="817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20204012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科技成果转移转化应用后补助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桂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19A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广西万川种业有限公司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03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高新区</w:t>
            </w:r>
          </w:p>
        </w:tc>
      </w:tr>
      <w:tr w:rsidR="00182FC8" w:rsidRPr="002E2491">
        <w:trPr>
          <w:trHeight w:val="944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20204013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科技成果转移转化应用后补助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可综合利用太阳能的小户型建筑一体化光伏系统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南宁可煜能源科技有限公司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08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西乡塘区</w:t>
            </w:r>
          </w:p>
        </w:tc>
      </w:tr>
      <w:tr w:rsidR="00182FC8" w:rsidRPr="002E2491">
        <w:trPr>
          <w:trHeight w:val="164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20204014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科技成果转移转化应用后补助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一种拖拉机自动离合器、一种液压自动离合器的执行机构、一种拉线式自动力合器执行机构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南宁市鑫彦达电子科技有限公司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08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西乡塘区</w:t>
            </w:r>
          </w:p>
        </w:tc>
      </w:tr>
      <w:tr w:rsidR="00182FC8" w:rsidRPr="002E2491">
        <w:trPr>
          <w:trHeight w:val="892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20204015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科技成果转移转化应用后补助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一种复合型自粘防水卷材的制备方法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广西神宇新材料有限公司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11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隆安县</w:t>
            </w:r>
          </w:p>
        </w:tc>
      </w:tr>
      <w:tr w:rsidR="00182FC8" w:rsidRPr="002E2491">
        <w:trPr>
          <w:trHeight w:val="821"/>
        </w:trPr>
        <w:tc>
          <w:tcPr>
            <w:tcW w:w="107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182FC8" w:rsidRPr="002E2491" w:rsidRDefault="00182FC8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 w:rsidR="00182FC8" w:rsidRPr="002E2491" w:rsidRDefault="00182FC8" w:rsidP="009B2495">
      <w:pPr>
        <w:rPr>
          <w:rFonts w:cs="Times New Roman"/>
        </w:rPr>
      </w:pPr>
    </w:p>
    <w:sectPr w:rsidR="00182FC8" w:rsidRPr="002E2491" w:rsidSect="00FB5F01">
      <w:footerReference w:type="default" r:id="rId6"/>
      <w:pgSz w:w="16838" w:h="11906" w:orient="landscape" w:code="9"/>
      <w:pgMar w:top="1474" w:right="1440" w:bottom="136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2FC8" w:rsidRDefault="00182FC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82FC8" w:rsidRDefault="00182FC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FC8" w:rsidRPr="002E2491" w:rsidRDefault="00182FC8" w:rsidP="00E32B33">
    <w:pPr>
      <w:pStyle w:val="Footer"/>
      <w:framePr w:wrap="auto" w:vAnchor="text" w:hAnchor="margin" w:xAlign="outside" w:y="1"/>
      <w:rPr>
        <w:rStyle w:val="PageNumber"/>
        <w:rFonts w:ascii="宋体" w:cs="Times New Roman"/>
        <w:sz w:val="28"/>
        <w:szCs w:val="28"/>
      </w:rPr>
    </w:pPr>
    <w:r w:rsidRPr="002E2491">
      <w:rPr>
        <w:rStyle w:val="PageNumber"/>
        <w:rFonts w:ascii="宋体" w:hAnsi="宋体" w:cs="宋体"/>
        <w:sz w:val="28"/>
        <w:szCs w:val="28"/>
      </w:rPr>
      <w:fldChar w:fldCharType="begin"/>
    </w:r>
    <w:r w:rsidRPr="002E2491">
      <w:rPr>
        <w:rStyle w:val="PageNumber"/>
        <w:rFonts w:ascii="宋体" w:hAnsi="宋体" w:cs="宋体"/>
        <w:sz w:val="28"/>
        <w:szCs w:val="28"/>
      </w:rPr>
      <w:instrText xml:space="preserve">PAGE  </w:instrText>
    </w:r>
    <w:r w:rsidRPr="002E2491"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1</w:t>
    </w:r>
    <w:r w:rsidRPr="002E2491">
      <w:rPr>
        <w:rStyle w:val="PageNumber"/>
        <w:rFonts w:ascii="宋体" w:hAnsi="宋体" w:cs="宋体"/>
        <w:sz w:val="28"/>
        <w:szCs w:val="28"/>
      </w:rPr>
      <w:fldChar w:fldCharType="end"/>
    </w:r>
  </w:p>
  <w:p w:rsidR="00182FC8" w:rsidRDefault="00182FC8" w:rsidP="00FB5F01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2FC8" w:rsidRDefault="00182FC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82FC8" w:rsidRDefault="00182FC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7333DCB"/>
    <w:rsid w:val="00005BF5"/>
    <w:rsid w:val="00102403"/>
    <w:rsid w:val="001807A7"/>
    <w:rsid w:val="00182FC8"/>
    <w:rsid w:val="002E2491"/>
    <w:rsid w:val="003732B8"/>
    <w:rsid w:val="004656EE"/>
    <w:rsid w:val="00655447"/>
    <w:rsid w:val="00764D31"/>
    <w:rsid w:val="00812849"/>
    <w:rsid w:val="0091538A"/>
    <w:rsid w:val="009A6E86"/>
    <w:rsid w:val="009B2495"/>
    <w:rsid w:val="00AD1F81"/>
    <w:rsid w:val="00BB3620"/>
    <w:rsid w:val="00CD0E99"/>
    <w:rsid w:val="00DD48D4"/>
    <w:rsid w:val="00E32B33"/>
    <w:rsid w:val="00FB5F01"/>
    <w:rsid w:val="0A967D44"/>
    <w:rsid w:val="0C6050D1"/>
    <w:rsid w:val="0C652822"/>
    <w:rsid w:val="130535B7"/>
    <w:rsid w:val="1CB0277C"/>
    <w:rsid w:val="225F5C3E"/>
    <w:rsid w:val="34D53AD0"/>
    <w:rsid w:val="37333DCB"/>
    <w:rsid w:val="49FB4CC0"/>
    <w:rsid w:val="51153A7E"/>
    <w:rsid w:val="5B517524"/>
    <w:rsid w:val="5EA80CDF"/>
    <w:rsid w:val="7573215F"/>
    <w:rsid w:val="7C38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40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5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732B8"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FB5F01"/>
  </w:style>
  <w:style w:type="paragraph" w:styleId="Header">
    <w:name w:val="header"/>
    <w:basedOn w:val="Normal"/>
    <w:link w:val="HeaderChar"/>
    <w:uiPriority w:val="99"/>
    <w:rsid w:val="00FB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732B8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80</Words>
  <Characters>459</Characters>
  <Application>Microsoft Office Outlook</Application>
  <DocSecurity>0</DocSecurity>
  <Lines>0</Lines>
  <Paragraphs>0</Paragraphs>
  <ScaleCrop>false</ScaleCrop>
  <Company>Www.Nnst.Gov.Cn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Star</dc:creator>
  <cp:keywords/>
  <dc:description/>
  <cp:lastModifiedBy>文件收发室</cp:lastModifiedBy>
  <cp:revision>3</cp:revision>
  <cp:lastPrinted>2020-03-26T09:06:00Z</cp:lastPrinted>
  <dcterms:created xsi:type="dcterms:W3CDTF">2020-03-27T02:32:00Z</dcterms:created>
  <dcterms:modified xsi:type="dcterms:W3CDTF">2020-03-27T02:36:00Z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